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B7E" w:rsidRDefault="00265979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bookmarkStart w:id="0" w:name="_GoBack"/>
      <w:bookmarkEnd w:id="0"/>
      <w:r w:rsidRPr="00D3308C">
        <w:rPr>
          <w:i/>
          <w:color w:val="808080"/>
          <w:sz w:val="20"/>
          <w:szCs w:val="20"/>
          <w:lang w:val="uk-UA"/>
        </w:rPr>
        <w:t xml:space="preserve">Додаток </w:t>
      </w:r>
      <w:r w:rsidR="00D3308C" w:rsidRPr="00D3308C">
        <w:rPr>
          <w:i/>
          <w:color w:val="808080"/>
          <w:sz w:val="20"/>
          <w:szCs w:val="20"/>
          <w:lang w:val="uk-UA"/>
        </w:rPr>
        <w:t xml:space="preserve">5 </w:t>
      </w:r>
      <w:r w:rsidRPr="00D3308C">
        <w:rPr>
          <w:i/>
          <w:color w:val="808080"/>
          <w:sz w:val="20"/>
          <w:szCs w:val="20"/>
          <w:lang w:val="uk-UA"/>
        </w:rPr>
        <w:t>до протоколу бізнес-комітету</w:t>
      </w:r>
      <w:r w:rsidR="009E179B" w:rsidRPr="00D3308C">
        <w:rPr>
          <w:i/>
          <w:color w:val="808080"/>
          <w:sz w:val="20"/>
          <w:szCs w:val="20"/>
          <w:lang w:val="uk-UA"/>
        </w:rPr>
        <w:t xml:space="preserve"> </w:t>
      </w:r>
      <w:r w:rsidR="00920B7E">
        <w:rPr>
          <w:i/>
          <w:color w:val="808080"/>
          <w:sz w:val="20"/>
          <w:szCs w:val="20"/>
          <w:lang w:val="uk-UA"/>
        </w:rPr>
        <w:t xml:space="preserve">АБ «УКРГАЗБАНК» </w:t>
      </w:r>
    </w:p>
    <w:p w:rsidR="00A94433" w:rsidRPr="00D3308C" w:rsidRDefault="00920B7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>
        <w:rPr>
          <w:i/>
          <w:color w:val="808080"/>
          <w:sz w:val="20"/>
          <w:szCs w:val="20"/>
          <w:lang w:val="uk-UA"/>
        </w:rPr>
        <w:t xml:space="preserve"> №106/2 </w:t>
      </w:r>
      <w:r w:rsidR="009E179B" w:rsidRPr="00D3308C">
        <w:rPr>
          <w:i/>
          <w:color w:val="808080"/>
          <w:sz w:val="20"/>
          <w:szCs w:val="20"/>
          <w:lang w:val="uk-UA"/>
        </w:rPr>
        <w:t xml:space="preserve">від </w:t>
      </w:r>
      <w:r>
        <w:rPr>
          <w:i/>
          <w:color w:val="808080"/>
          <w:sz w:val="20"/>
          <w:szCs w:val="20"/>
          <w:lang w:val="uk-UA"/>
        </w:rPr>
        <w:t>24.09.2024</w:t>
      </w:r>
    </w:p>
    <w:p w:rsidR="00A94433" w:rsidRPr="00D3308C" w:rsidRDefault="00A94433">
      <w:pPr>
        <w:tabs>
          <w:tab w:val="left" w:pos="4065"/>
        </w:tabs>
        <w:ind w:left="-787" w:firstLine="787"/>
        <w:rPr>
          <w:i/>
          <w:color w:val="00B0F0"/>
          <w:sz w:val="20"/>
          <w:szCs w:val="20"/>
          <w:lang w:val="uk-UA"/>
        </w:rPr>
      </w:pPr>
    </w:p>
    <w:p w:rsidR="00A94433" w:rsidRPr="00D3308C" w:rsidRDefault="0009401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00B0F0"/>
          <w:sz w:val="20"/>
          <w:szCs w:val="20"/>
          <w:lang w:val="uk-UA"/>
        </w:rPr>
        <w:t xml:space="preserve">Додаток </w:t>
      </w:r>
      <w:r w:rsidR="00150534" w:rsidRPr="00D3308C">
        <w:rPr>
          <w:i/>
          <w:color w:val="00B0F0"/>
          <w:sz w:val="20"/>
          <w:szCs w:val="20"/>
          <w:lang w:val="uk-UA"/>
        </w:rPr>
        <w:t>21</w:t>
      </w:r>
      <w:r w:rsidRPr="00D3308C">
        <w:rPr>
          <w:i/>
          <w:color w:val="808080"/>
          <w:sz w:val="20"/>
          <w:szCs w:val="20"/>
          <w:lang w:val="uk-UA"/>
        </w:rPr>
        <w:t xml:space="preserve">  до Публічної пропозиції АБ «УКРГАЗБАНК»</w:t>
      </w:r>
    </w:p>
    <w:p w:rsidR="00A94433" w:rsidRPr="00D3308C" w:rsidRDefault="00094018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808080"/>
          <w:sz w:val="20"/>
          <w:szCs w:val="20"/>
          <w:lang w:val="uk-UA"/>
        </w:rPr>
        <w:t xml:space="preserve"> на укладання договору комплексного банківського обслуговування</w:t>
      </w:r>
    </w:p>
    <w:p w:rsidR="00A94433" w:rsidRPr="00D3308C" w:rsidRDefault="00094018">
      <w:pPr>
        <w:tabs>
          <w:tab w:val="left" w:pos="4065"/>
        </w:tabs>
        <w:ind w:left="644"/>
        <w:jc w:val="center"/>
        <w:rPr>
          <w:i/>
          <w:color w:val="808080"/>
          <w:sz w:val="20"/>
          <w:szCs w:val="20"/>
          <w:lang w:val="uk-UA"/>
        </w:rPr>
      </w:pPr>
      <w:r w:rsidRPr="00D3308C">
        <w:rPr>
          <w:i/>
          <w:color w:val="808080"/>
          <w:sz w:val="20"/>
          <w:szCs w:val="20"/>
          <w:lang w:val="uk-UA"/>
        </w:rPr>
        <w:t xml:space="preserve"> </w:t>
      </w:r>
    </w:p>
    <w:p w:rsidR="00A94433" w:rsidRPr="00D3308C" w:rsidRDefault="00094018" w:rsidP="00E70C00">
      <w:pPr>
        <w:tabs>
          <w:tab w:val="left" w:pos="175"/>
        </w:tabs>
        <w:rPr>
          <w:i/>
          <w:color w:val="00B050"/>
          <w:sz w:val="18"/>
          <w:szCs w:val="18"/>
          <w:lang w:val="uk-UA"/>
        </w:rPr>
      </w:pPr>
      <w:r w:rsidRPr="00D3308C">
        <w:rPr>
          <w:i/>
          <w:color w:val="00B050"/>
          <w:sz w:val="18"/>
          <w:szCs w:val="18"/>
          <w:lang w:val="uk-UA"/>
        </w:rPr>
        <w:t>Примітки та пояснення зеленого кольору видаляються</w:t>
      </w:r>
      <w:r w:rsidR="00E70C00" w:rsidRPr="00D3308C">
        <w:rPr>
          <w:i/>
          <w:color w:val="00B050"/>
          <w:sz w:val="18"/>
          <w:szCs w:val="18"/>
          <w:lang w:val="uk-UA"/>
        </w:rPr>
        <w:t>.</w:t>
      </w:r>
    </w:p>
    <w:p w:rsidR="00E70C00" w:rsidRPr="00D3308C" w:rsidRDefault="00E70C00" w:rsidP="00E70C00">
      <w:pPr>
        <w:pStyle w:val="afc"/>
        <w:jc w:val="both"/>
        <w:rPr>
          <w:rFonts w:ascii="Times New Roman" w:hAnsi="Times New Roman" w:cs="Times New Roman"/>
          <w:b/>
          <w:color w:val="00B050"/>
          <w:sz w:val="18"/>
          <w:szCs w:val="18"/>
        </w:rPr>
      </w:pPr>
      <w:r w:rsidRPr="00D3308C">
        <w:rPr>
          <w:rFonts w:ascii="Times New Roman" w:hAnsi="Times New Roman" w:cs="Times New Roman"/>
          <w:i/>
          <w:color w:val="00B050"/>
          <w:sz w:val="18"/>
          <w:szCs w:val="18"/>
        </w:rPr>
        <w:t xml:space="preserve">Клопотання </w:t>
      </w:r>
      <w:r w:rsidRPr="00D3308C">
        <w:rPr>
          <w:rFonts w:ascii="Times New Roman" w:hAnsi="Times New Roman" w:cs="Times New Roman"/>
          <w:bCs/>
          <w:i/>
          <w:color w:val="00B050"/>
          <w:sz w:val="18"/>
          <w:szCs w:val="18"/>
          <w:lang w:eastAsia="ru-RU"/>
        </w:rPr>
        <w:t xml:space="preserve">укладається з Клієнтами-надавачами платіжних послуг, які відкривають розрахунковий рахунок для проведення  розрахунків у рамках укладених з Банком договорів з розрахункового обслуговування за операціями електронної комерції (інтернет-еквайринг, </w:t>
      </w:r>
      <w:r w:rsidRPr="00D3308C">
        <w:rPr>
          <w:rFonts w:ascii="Times New Roman" w:hAnsi="Times New Roman" w:cs="Times New Roman"/>
          <w:i/>
          <w:color w:val="00B050"/>
          <w:sz w:val="18"/>
          <w:szCs w:val="18"/>
        </w:rPr>
        <w:t>перекази з картки на рахунок С2А, перекази account2card)</w:t>
      </w:r>
      <w:r w:rsidRPr="00D3308C">
        <w:rPr>
          <w:rFonts w:ascii="Times New Roman" w:hAnsi="Times New Roman" w:cs="Times New Roman"/>
          <w:bCs/>
          <w:i/>
          <w:color w:val="00B050"/>
          <w:sz w:val="18"/>
          <w:szCs w:val="18"/>
          <w:lang w:eastAsia="ru-RU"/>
        </w:rPr>
        <w:t>;</w:t>
      </w:r>
    </w:p>
    <w:p w:rsidR="00E70C00" w:rsidRPr="00D3308C" w:rsidRDefault="00E70C00" w:rsidP="00E70C00">
      <w:pPr>
        <w:pStyle w:val="afc"/>
        <w:ind w:left="720"/>
        <w:jc w:val="both"/>
        <w:rPr>
          <w:rFonts w:ascii="Times New Roman" w:hAnsi="Times New Roman" w:cs="Times New Roman"/>
          <w:b/>
          <w:sz w:val="24"/>
        </w:rPr>
      </w:pPr>
      <w:r w:rsidRPr="00D3308C">
        <w:rPr>
          <w:rFonts w:ascii="Times New Roman" w:hAnsi="Times New Roman" w:cs="Times New Roman"/>
          <w:bCs/>
          <w:i/>
          <w:color w:val="137F34"/>
          <w:sz w:val="20"/>
          <w:szCs w:val="20"/>
          <w:lang w:eastAsia="ru-RU"/>
        </w:rPr>
        <w:t>.</w:t>
      </w:r>
      <w:r w:rsidRPr="00D3308C">
        <w:rPr>
          <w:rFonts w:ascii="Times New Roman" w:hAnsi="Times New Roman" w:cs="Times New Roman"/>
          <w:b/>
          <w:sz w:val="24"/>
        </w:rPr>
        <w:t xml:space="preserve"> </w:t>
      </w:r>
    </w:p>
    <w:p w:rsidR="00A94433" w:rsidRPr="00D3308C" w:rsidRDefault="00E70C00" w:rsidP="00E70C00">
      <w:pPr>
        <w:jc w:val="center"/>
        <w:rPr>
          <w:i/>
          <w:color w:val="00B050"/>
          <w:sz w:val="18"/>
          <w:szCs w:val="18"/>
          <w:lang w:val="uk-UA"/>
        </w:rPr>
      </w:pPr>
      <w:r w:rsidRPr="00D3308C">
        <w:rPr>
          <w:noProof/>
          <w:lang w:val="uk-UA" w:eastAsia="uk-UA"/>
        </w:rPr>
        <w:drawing>
          <wp:inline distT="0" distB="0" distL="0" distR="0" wp14:anchorId="67AAC006" wp14:editId="1C95A137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433" w:rsidRPr="00D3308C" w:rsidRDefault="00A94433">
      <w:pPr>
        <w:tabs>
          <w:tab w:val="left" w:pos="6840"/>
        </w:tabs>
        <w:rPr>
          <w:sz w:val="18"/>
          <w:szCs w:val="18"/>
          <w:lang w:val="uk-UA"/>
        </w:rPr>
      </w:pPr>
    </w:p>
    <w:p w:rsidR="00A94433" w:rsidRPr="00D3308C" w:rsidRDefault="00094018" w:rsidP="00E70C00">
      <w:pPr>
        <w:jc w:val="center"/>
        <w:rPr>
          <w:b/>
          <w:sz w:val="20"/>
          <w:szCs w:val="20"/>
          <w:lang w:val="uk-UA"/>
        </w:rPr>
      </w:pPr>
      <w:r w:rsidRPr="00D3308C">
        <w:rPr>
          <w:b/>
          <w:sz w:val="20"/>
          <w:szCs w:val="20"/>
          <w:lang w:val="uk-UA"/>
        </w:rPr>
        <w:t>Клопотання про внесення змін №____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20"/>
          <w:szCs w:val="20"/>
          <w:lang w:val="uk-UA"/>
        </w:rPr>
      </w:pPr>
      <w:r w:rsidRPr="00D3308C">
        <w:rPr>
          <w:b/>
          <w:sz w:val="20"/>
          <w:szCs w:val="20"/>
          <w:lang w:val="uk-UA"/>
        </w:rPr>
        <w:t xml:space="preserve">до Договору комплексного банківського обслуговування </w:t>
      </w:r>
    </w:p>
    <w:p w:rsidR="002761C8" w:rsidRPr="00D3308C" w:rsidRDefault="00094018">
      <w:pPr>
        <w:tabs>
          <w:tab w:val="left" w:pos="6840"/>
        </w:tabs>
        <w:jc w:val="center"/>
        <w:rPr>
          <w:b/>
          <w:color w:val="00B050"/>
          <w:sz w:val="20"/>
          <w:szCs w:val="20"/>
          <w:lang w:val="uk-UA"/>
        </w:rPr>
      </w:pPr>
      <w:r w:rsidRPr="00D3308C">
        <w:rPr>
          <w:b/>
          <w:color w:val="00B050"/>
          <w:sz w:val="20"/>
          <w:szCs w:val="20"/>
          <w:lang w:val="uk-UA"/>
        </w:rPr>
        <w:t>в частині надання послуг згідно Договору</w:t>
      </w:r>
      <w:r w:rsidR="00150534" w:rsidRPr="00D3308C">
        <w:rPr>
          <w:b/>
          <w:color w:val="00B050"/>
          <w:sz w:val="20"/>
          <w:szCs w:val="20"/>
          <w:lang w:val="uk-UA"/>
        </w:rPr>
        <w:t xml:space="preserve"> банківського рахунку </w:t>
      </w:r>
      <w:r w:rsidR="00150534" w:rsidRPr="00D3308C">
        <w:rPr>
          <w:b/>
          <w:i/>
          <w:color w:val="00B050"/>
          <w:sz w:val="20"/>
          <w:szCs w:val="20"/>
          <w:lang w:val="uk-UA"/>
        </w:rPr>
        <w:t xml:space="preserve">/доповнюється в разі укладення з клієнтом </w:t>
      </w:r>
      <w:r w:rsidR="00150534" w:rsidRPr="00D3308C">
        <w:rPr>
          <w:b/>
          <w:bCs/>
          <w:i/>
          <w:color w:val="00B050"/>
          <w:sz w:val="20"/>
          <w:szCs w:val="20"/>
          <w:lang w:val="uk-UA"/>
        </w:rPr>
        <w:t>Заяви-Договору банківського рахунку в частині послуг Розрахунково-касового та Дистанційного обслуговування</w:t>
      </w:r>
      <w:r w:rsidR="00150534" w:rsidRPr="00D3308C">
        <w:rPr>
          <w:b/>
          <w:i/>
          <w:color w:val="00B050"/>
          <w:sz w:val="20"/>
          <w:szCs w:val="20"/>
          <w:lang w:val="uk-UA"/>
        </w:rPr>
        <w:t>/</w:t>
      </w:r>
      <w:r w:rsidR="00150534" w:rsidRPr="00D3308C">
        <w:rPr>
          <w:b/>
          <w:color w:val="00B050"/>
          <w:sz w:val="20"/>
          <w:szCs w:val="20"/>
          <w:lang w:val="uk-UA"/>
        </w:rPr>
        <w:t xml:space="preserve">  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D3308C">
        <w:rPr>
          <w:b/>
          <w:sz w:val="20"/>
          <w:szCs w:val="20"/>
          <w:lang w:val="uk-UA"/>
        </w:rPr>
        <w:t>№_____   від</w:t>
      </w:r>
      <w:r w:rsidRPr="00D3308C">
        <w:rPr>
          <w:b/>
          <w:sz w:val="18"/>
          <w:szCs w:val="18"/>
          <w:lang w:val="uk-UA"/>
        </w:rPr>
        <w:t xml:space="preserve"> «_____»______________20____</w:t>
      </w:r>
    </w:p>
    <w:p w:rsidR="00A94433" w:rsidRPr="00D3308C" w:rsidRDefault="00094018">
      <w:pPr>
        <w:tabs>
          <w:tab w:val="left" w:pos="6840"/>
        </w:tabs>
        <w:jc w:val="center"/>
        <w:rPr>
          <w:b/>
          <w:sz w:val="18"/>
          <w:szCs w:val="18"/>
          <w:lang w:val="uk-UA"/>
        </w:rPr>
      </w:pPr>
      <w:r w:rsidRPr="00D3308C">
        <w:rPr>
          <w:b/>
          <w:sz w:val="18"/>
          <w:szCs w:val="18"/>
          <w:lang w:val="uk-UA"/>
        </w:rPr>
        <w:t>(далі –Клопотання)</w:t>
      </w:r>
    </w:p>
    <w:p w:rsidR="00A94433" w:rsidRPr="00D3308C" w:rsidRDefault="00094018">
      <w:pPr>
        <w:tabs>
          <w:tab w:val="left" w:pos="6840"/>
        </w:tabs>
        <w:ind w:firstLine="708"/>
        <w:rPr>
          <w:sz w:val="18"/>
          <w:szCs w:val="18"/>
          <w:lang w:val="uk-UA"/>
        </w:rPr>
      </w:pPr>
      <w:r w:rsidRPr="00D3308C">
        <w:rPr>
          <w:sz w:val="18"/>
          <w:szCs w:val="18"/>
          <w:lang w:val="uk-UA"/>
        </w:rPr>
        <w:t>м. __________________</w:t>
      </w:r>
      <w:r w:rsidRPr="00D3308C">
        <w:rPr>
          <w:sz w:val="18"/>
          <w:szCs w:val="18"/>
          <w:lang w:val="uk-UA"/>
        </w:rPr>
        <w:tab/>
        <w:t>Дата заповнення:  "_____" ____________ 20___ р.</w:t>
      </w:r>
      <w:r w:rsidRPr="00D3308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6337300</wp:posOffset>
                </wp:positionH>
                <wp:positionV relativeFrom="paragraph">
                  <wp:posOffset>0</wp:posOffset>
                </wp:positionV>
                <wp:extent cx="352425" cy="238125"/>
                <wp:effectExtent l="0" t="0" r="0" b="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94433" w:rsidRDefault="00A94433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left:0;text-align:left;margin-left:499pt;margin-top:0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" filled="f" stroked="f">
                <v:textbox inset="0,0,0,0">
                  <w:txbxContent>
                    <w:p w:rsidR="00A94433" w:rsidRDefault="00A94433"/>
                  </w:txbxContent>
                </v:textbox>
              </v:rect>
            </w:pict>
          </mc:Fallback>
        </mc:AlternateContent>
      </w:r>
    </w:p>
    <w:p w:rsidR="00A94433" w:rsidRPr="00D3308C" w:rsidRDefault="00A94433">
      <w:pPr>
        <w:tabs>
          <w:tab w:val="left" w:pos="6840"/>
        </w:tabs>
        <w:rPr>
          <w:sz w:val="18"/>
          <w:szCs w:val="18"/>
          <w:lang w:val="uk-UA"/>
        </w:rPr>
      </w:pPr>
    </w:p>
    <w:tbl>
      <w:tblPr>
        <w:tblStyle w:val="Style43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A94433" w:rsidRPr="00D3308C">
        <w:tc>
          <w:tcPr>
            <w:tcW w:w="10773" w:type="dxa"/>
            <w:tcBorders>
              <w:bottom w:val="single" w:sz="4" w:space="0" w:color="000000"/>
            </w:tcBorders>
          </w:tcPr>
          <w:p w:rsidR="00A94433" w:rsidRPr="00D3308C" w:rsidRDefault="00094018">
            <w:pPr>
              <w:tabs>
                <w:tab w:val="left" w:pos="7740"/>
              </w:tabs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</w:pPr>
            <w:r w:rsidRPr="00D3308C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Найменування Банку: 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>АБ «УКРГАЗБАНК»  (далі – Банк)</w:t>
            </w:r>
          </w:p>
        </w:tc>
      </w:tr>
    </w:tbl>
    <w:p w:rsidR="00A94433" w:rsidRPr="00D3308C" w:rsidRDefault="00A94433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4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426"/>
        <w:gridCol w:w="598"/>
        <w:gridCol w:w="2662"/>
        <w:gridCol w:w="1560"/>
        <w:gridCol w:w="2693"/>
      </w:tblGrid>
      <w:tr w:rsidR="00A94433" w:rsidRPr="00D3308C">
        <w:trPr>
          <w:trHeight w:val="230"/>
        </w:trPr>
        <w:tc>
          <w:tcPr>
            <w:tcW w:w="10773" w:type="dxa"/>
            <w:gridSpan w:val="6"/>
            <w:shd w:val="clear" w:color="auto" w:fill="BDD7EE"/>
          </w:tcPr>
          <w:p w:rsidR="00A94433" w:rsidRPr="00D3308C" w:rsidRDefault="00094018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18"/>
                <w:szCs w:val="18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 xml:space="preserve">Дані Клієнта </w:t>
            </w:r>
          </w:p>
        </w:tc>
      </w:tr>
      <w:tr w:rsidR="00A94433" w:rsidRPr="00D3308C">
        <w:trPr>
          <w:trHeight w:val="230"/>
        </w:trPr>
        <w:tc>
          <w:tcPr>
            <w:tcW w:w="2834" w:type="dxa"/>
            <w:vMerge w:val="restart"/>
            <w:shd w:val="clear" w:color="auto" w:fill="auto"/>
          </w:tcPr>
          <w:p w:rsidR="00A94433" w:rsidRPr="00D3308C" w:rsidRDefault="00094018">
            <w:pPr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Повне найменування</w:t>
            </w:r>
          </w:p>
        </w:tc>
        <w:tc>
          <w:tcPr>
            <w:tcW w:w="7939" w:type="dxa"/>
            <w:gridSpan w:val="5"/>
            <w:shd w:val="clear" w:color="auto" w:fill="auto"/>
          </w:tcPr>
          <w:p w:rsidR="00A94433" w:rsidRPr="00D3308C" w:rsidRDefault="00A94433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  <w:p w:rsidR="00A94433" w:rsidRPr="00D3308C" w:rsidRDefault="00A94433">
            <w:pPr>
              <w:ind w:left="-58"/>
              <w:rPr>
                <w:i/>
                <w:sz w:val="20"/>
                <w:szCs w:val="20"/>
                <w:lang w:val="uk-UA"/>
              </w:rPr>
            </w:pPr>
          </w:p>
        </w:tc>
      </w:tr>
      <w:tr w:rsidR="00A94433" w:rsidRPr="00920B7E">
        <w:trPr>
          <w:trHeight w:val="144"/>
        </w:trPr>
        <w:tc>
          <w:tcPr>
            <w:tcW w:w="2834" w:type="dxa"/>
            <w:vMerge/>
            <w:shd w:val="clear" w:color="auto" w:fill="auto"/>
          </w:tcPr>
          <w:p w:rsidR="00A94433" w:rsidRPr="00D3308C" w:rsidRDefault="00A94433">
            <w:pPr>
              <w:widowControl w:val="0"/>
              <w:spacing w:line="276" w:lineRule="auto"/>
              <w:rPr>
                <w:i/>
                <w:sz w:val="20"/>
                <w:szCs w:val="20"/>
                <w:lang w:val="uk-UA"/>
              </w:rPr>
            </w:pPr>
          </w:p>
        </w:tc>
        <w:tc>
          <w:tcPr>
            <w:tcW w:w="7939" w:type="dxa"/>
            <w:gridSpan w:val="5"/>
            <w:shd w:val="clear" w:color="auto" w:fill="auto"/>
          </w:tcPr>
          <w:p w:rsidR="00A94433" w:rsidRPr="00D3308C" w:rsidRDefault="00094018">
            <w:pPr>
              <w:ind w:left="-58"/>
              <w:rPr>
                <w:i/>
                <w:color w:val="000000"/>
                <w:sz w:val="16"/>
                <w:szCs w:val="16"/>
                <w:lang w:val="uk-UA"/>
              </w:rPr>
            </w:pPr>
            <w:r w:rsidRPr="00D3308C">
              <w:rPr>
                <w:i/>
                <w:color w:val="000000"/>
                <w:sz w:val="16"/>
                <w:szCs w:val="16"/>
                <w:lang w:val="uk-UA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підприємця/фізичної особи, що провадить незалежну професійну діяльність)</w:t>
            </w:r>
          </w:p>
        </w:tc>
      </w:tr>
      <w:tr w:rsidR="00A94433" w:rsidRPr="00D3308C">
        <w:trPr>
          <w:trHeight w:val="475"/>
        </w:trPr>
        <w:tc>
          <w:tcPr>
            <w:tcW w:w="8080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 w:rsidRPr="00D3308C">
              <w:rPr>
                <w:sz w:val="18"/>
                <w:szCs w:val="18"/>
                <w:vertAlign w:val="superscript"/>
                <w:lang w:val="uk-UA"/>
              </w:rPr>
              <w:footnoteReference w:id="1"/>
            </w:r>
            <w:r w:rsidRPr="00D3308C">
              <w:rPr>
                <w:sz w:val="18"/>
                <w:szCs w:val="18"/>
                <w:lang w:val="uk-UA"/>
              </w:rPr>
              <w:t xml:space="preserve"> </w:t>
            </w:r>
            <w:r w:rsidRPr="00D3308C">
              <w:rPr>
                <w:i/>
                <w:sz w:val="18"/>
                <w:szCs w:val="18"/>
                <w:lang w:val="uk-UA"/>
              </w:rPr>
              <w:t>(за наявності)</w:t>
            </w:r>
            <w:r w:rsidRPr="00D3308C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75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Місцезнаходження: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71"/>
        </w:trPr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Поштова адреса: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289"/>
        </w:trPr>
        <w:tc>
          <w:tcPr>
            <w:tcW w:w="652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 xml:space="preserve">ІПН </w:t>
            </w:r>
            <w:r w:rsidRPr="00D3308C">
              <w:rPr>
                <w:i/>
                <w:sz w:val="18"/>
                <w:szCs w:val="18"/>
                <w:lang w:val="uk-UA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168"/>
        </w:trPr>
        <w:tc>
          <w:tcPr>
            <w:tcW w:w="3858" w:type="dxa"/>
            <w:gridSpan w:val="3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Телефон/телефон-факс</w:t>
            </w:r>
          </w:p>
        </w:tc>
        <w:tc>
          <w:tcPr>
            <w:tcW w:w="6915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  <w:tr w:rsidR="00A94433" w:rsidRPr="00D3308C">
        <w:trPr>
          <w:trHeight w:val="185"/>
        </w:trPr>
        <w:tc>
          <w:tcPr>
            <w:tcW w:w="3858" w:type="dxa"/>
            <w:gridSpan w:val="3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Електронна пошта</w:t>
            </w:r>
          </w:p>
        </w:tc>
        <w:tc>
          <w:tcPr>
            <w:tcW w:w="6915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</w:p>
        </w:tc>
      </w:tr>
    </w:tbl>
    <w:p w:rsidR="00A94433" w:rsidRPr="00D3308C" w:rsidRDefault="00A94433">
      <w:pPr>
        <w:widowControl w:val="0"/>
        <w:spacing w:line="276" w:lineRule="auto"/>
        <w:rPr>
          <w:sz w:val="18"/>
          <w:szCs w:val="18"/>
          <w:lang w:val="uk-UA"/>
        </w:rPr>
      </w:pPr>
    </w:p>
    <w:tbl>
      <w:tblPr>
        <w:tblStyle w:val="Style45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A94433" w:rsidRPr="00D3308C">
        <w:tc>
          <w:tcPr>
            <w:tcW w:w="10773" w:type="dxa"/>
            <w:shd w:val="clear" w:color="auto" w:fill="BDD7EE"/>
          </w:tcPr>
          <w:p w:rsidR="00A94433" w:rsidRPr="00D3308C" w:rsidRDefault="00094018" w:rsidP="00432F0F">
            <w:pPr>
              <w:tabs>
                <w:tab w:val="left" w:pos="6840"/>
              </w:tabs>
              <w:jc w:val="both"/>
              <w:rPr>
                <w:b/>
                <w:color w:val="00B050"/>
                <w:sz w:val="18"/>
                <w:szCs w:val="18"/>
                <w:lang w:val="uk-UA"/>
              </w:rPr>
            </w:pP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Просимо змінити  умови обслуговування за Договором </w:t>
            </w:r>
            <w:r w:rsidR="00E70C00"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комплексного банківського обслуговування </w:t>
            </w:r>
            <w:r w:rsidR="00432F0F" w:rsidRPr="00D3308C"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lang w:val="uk-UA"/>
              </w:rPr>
              <w:t xml:space="preserve">в частині надання послуг згідно Договору банківського рахунку </w:t>
            </w:r>
            <w:r w:rsidR="00432F0F" w:rsidRPr="00D3308C"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  <w:lang w:val="uk-UA"/>
              </w:rPr>
              <w:t xml:space="preserve">/доповнюється в разі укладення з клієнтом </w:t>
            </w:r>
            <w:r w:rsidR="00432F0F" w:rsidRPr="00D3308C">
              <w:rPr>
                <w:rFonts w:ascii="Times New Roman" w:hAnsi="Times New Roman" w:cs="Times New Roman"/>
                <w:b/>
                <w:bCs/>
                <w:i/>
                <w:color w:val="00B050"/>
                <w:sz w:val="18"/>
                <w:szCs w:val="18"/>
                <w:lang w:val="uk-UA"/>
              </w:rPr>
              <w:t>Заяви-Договору банківського рахунку в частині послуг Розрахунково-касового та Дистанційного обслуговування</w:t>
            </w:r>
            <w:r w:rsidR="00432F0F" w:rsidRPr="00D3308C">
              <w:rPr>
                <w:rFonts w:ascii="Times New Roman" w:hAnsi="Times New Roman" w:cs="Times New Roman"/>
                <w:b/>
                <w:i/>
                <w:color w:val="00B050"/>
                <w:sz w:val="18"/>
                <w:szCs w:val="18"/>
                <w:lang w:val="uk-UA"/>
              </w:rPr>
              <w:t>/</w:t>
            </w:r>
            <w:r w:rsidR="00432F0F" w:rsidRPr="00D3308C">
              <w:rPr>
                <w:rFonts w:ascii="Times New Roman" w:hAnsi="Times New Roman" w:cs="Times New Roman"/>
                <w:b/>
                <w:color w:val="00B050"/>
                <w:sz w:val="18"/>
                <w:szCs w:val="18"/>
                <w:lang w:val="uk-UA"/>
              </w:rPr>
              <w:t xml:space="preserve">  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>№___________________ від ___.___.20__р.</w:t>
            </w:r>
            <w:r w:rsidR="00F758A9"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 (далі – Договір)</w:t>
            </w:r>
            <w:r w:rsidRPr="00D3308C">
              <w:rPr>
                <w:rFonts w:ascii="Times New Roman" w:eastAsia="Calibri" w:hAnsi="Times New Roman" w:cs="Times New Roman"/>
                <w:b/>
                <w:sz w:val="18"/>
                <w:szCs w:val="18"/>
                <w:lang w:val="uk-UA"/>
              </w:rPr>
              <w:t xml:space="preserve">: </w:t>
            </w:r>
          </w:p>
        </w:tc>
      </w:tr>
    </w:tbl>
    <w:p w:rsidR="00A94433" w:rsidRPr="00D3308C" w:rsidRDefault="00A94433">
      <w:pPr>
        <w:widowControl w:val="0"/>
        <w:spacing w:line="276" w:lineRule="auto"/>
        <w:rPr>
          <w:b/>
          <w:sz w:val="18"/>
          <w:szCs w:val="18"/>
          <w:lang w:val="uk-UA"/>
        </w:rPr>
      </w:pPr>
    </w:p>
    <w:tbl>
      <w:tblPr>
        <w:tblStyle w:val="Style46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48"/>
        <w:gridCol w:w="25"/>
      </w:tblGrid>
      <w:tr w:rsidR="00A94433" w:rsidRPr="00D3308C">
        <w:trPr>
          <w:gridAfter w:val="1"/>
          <w:wAfter w:w="25" w:type="dxa"/>
          <w:trHeight w:val="1404"/>
        </w:trPr>
        <w:tc>
          <w:tcPr>
            <w:tcW w:w="10748" w:type="dxa"/>
            <w:tcBorders>
              <w:bottom w:val="single" w:sz="4" w:space="0" w:color="000000"/>
            </w:tcBorders>
            <w:shd w:val="clear" w:color="auto" w:fill="auto"/>
          </w:tcPr>
          <w:p w:rsidR="00A94433" w:rsidRPr="00D3308C" w:rsidRDefault="00094018" w:rsidP="002761C8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63500</wp:posOffset>
                      </wp:positionV>
                      <wp:extent cx="0" cy="12700"/>
                      <wp:effectExtent l="0" t="0" r="0" b="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081990" y="3780000"/>
                                <a:ext cx="65280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>
                                <a:solidFill>
                                  <a:schemeClr val="accent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pt;margin-top:5pt;height:1pt;width:0pt;z-index:251661312;mso-width-relative:page;mso-height-relative:page;" filled="f" stroked="t" coordsize="21600,21600" o:gfxdata="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FLdUWtMAAAAFAQAADwAAAAAAAAABACAAAAAiAAAAZHJzL2Rvd25yZXYueG1sUEsBAhQAFAAA&#10;AAgAh07iQMiVIrItAgAAJgQAAA4AAAAAAAAAAQAgAAAAIgEAAGRycy9lMm9Eb2MueG1sUEsFBgAA&#10;AAAGAAYAWQEAAMEFAAAAAA==&#10;">
                      <v:fill on="f" focussize="0,0"/>
                      <v:stroke weight="1pt" color="#5B9BD5 [3204]" miterlimit="8" joinstyle="miter" startarrowwidth="narrow" startarrowlength="short" endarrowwidth="narrow" endarrowlength="short"/>
                      <v:imagedata o:title=""/>
                      <o:lock v:ext="edit" aspectratio="f"/>
                    </v:shape>
                  </w:pict>
                </mc:Fallback>
              </mc:AlternateContent>
            </w: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Інформація щодо запитуваних умов обслуговування :</w:t>
            </w:r>
          </w:p>
          <w:p w:rsidR="00E70C00" w:rsidRPr="00D3308C" w:rsidRDefault="00094018" w:rsidP="00E70C00">
            <w:pPr>
              <w:spacing w:line="276" w:lineRule="auto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Дата початку: «____» __________ 20__р.    </w:t>
            </w:r>
          </w:p>
          <w:p w:rsidR="00E70C00" w:rsidRPr="00D3308C" w:rsidRDefault="00E70C00" w:rsidP="00E70C00">
            <w:pPr>
              <w:spacing w:line="276" w:lineRule="auto"/>
              <w:jc w:val="both"/>
              <w:rPr>
                <w:i/>
                <w:color w:val="137F34"/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&lt;Обирається варіант в залежності від договору під який відкривається розрахунковий рахунок:</w:t>
            </w:r>
          </w:p>
          <w:p w:rsidR="00E70C00" w:rsidRPr="00D3308C" w:rsidRDefault="00E70C00" w:rsidP="00E70C00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А) розрахунковий рахунок відкривається під договір на розрахункове обслуговування за операціями інтернет-еквайрингу (банківський продукт «Інтернет-еквайринг»):</w:t>
            </w:r>
          </w:p>
          <w:p w:rsidR="00E70C00" w:rsidRPr="00D3308C" w:rsidRDefault="00094018" w:rsidP="00E70C00">
            <w:pPr>
              <w:pStyle w:val="af8"/>
              <w:spacing w:line="276" w:lineRule="auto"/>
              <w:ind w:left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 </w:t>
            </w:r>
            <w:r w:rsidR="00E70C00" w:rsidRPr="00D3308C">
              <w:rPr>
                <w:b/>
                <w:sz w:val="20"/>
                <w:szCs w:val="20"/>
                <w:lang w:val="uk-UA"/>
              </w:rPr>
              <w:t>ТЕРМІНИ ТА ВИЗНАЧЕННЯ:</w:t>
            </w:r>
          </w:p>
          <w:p w:rsidR="00E70C00" w:rsidRPr="00D3308C" w:rsidRDefault="00E70C00" w:rsidP="00E70C00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>Договір на розрахункове обслуговування за операціями інтернет-еквайрингу</w:t>
            </w:r>
            <w:r w:rsidRPr="00D3308C">
              <w:rPr>
                <w:sz w:val="20"/>
                <w:szCs w:val="20"/>
                <w:lang w:val="uk-UA"/>
              </w:rPr>
              <w:t xml:space="preserve"> – договір, укладений між Банком і Клієнтом, щодо надання Банком Клієнту платіжної послуги з прийняття платіжних інструментів, результатом якої є переказ коштів з оплати товарів/послуг в мережі «Інтернет» на розрахунковий рахунок Клієнта з подальшим перерахуванням коштів на поточний рахунок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та Клієнтом договору. </w:t>
            </w:r>
          </w:p>
          <w:p w:rsidR="00E70C00" w:rsidRPr="00D3308C" w:rsidRDefault="00E70C00" w:rsidP="00E70C00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приймання платежів з оплати товарів/послуг в мережі «Інтернет».</w:t>
            </w:r>
          </w:p>
          <w:p w:rsidR="00A94433" w:rsidRPr="00D3308C" w:rsidRDefault="00A94433">
            <w:pPr>
              <w:tabs>
                <w:tab w:val="left" w:pos="0"/>
                <w:tab w:val="left" w:pos="426"/>
              </w:tabs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 w:rsidP="005B5F80">
            <w:pPr>
              <w:ind w:left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2761C8" w:rsidRPr="00D3308C" w:rsidRDefault="00432F0F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</w:t>
            </w:r>
            <w:r w:rsidR="00E70C00" w:rsidRPr="00D3308C">
              <w:rPr>
                <w:color w:val="000000"/>
                <w:sz w:val="20"/>
                <w:szCs w:val="20"/>
                <w:lang w:val="uk-UA"/>
              </w:rPr>
              <w:t xml:space="preserve"> домовились</w:t>
            </w:r>
            <w:r w:rsidR="005C1160" w:rsidRPr="00D3308C">
              <w:rPr>
                <w:sz w:val="20"/>
                <w:szCs w:val="20"/>
                <w:lang w:val="uk-UA"/>
              </w:rPr>
              <w:t xml:space="preserve"> </w:t>
            </w:r>
            <w:r w:rsidR="00E70C00" w:rsidRPr="00D3308C">
              <w:rPr>
                <w:sz w:val="20"/>
                <w:szCs w:val="20"/>
                <w:lang w:val="uk-UA"/>
              </w:rPr>
              <w:t>про наступне:</w:t>
            </w:r>
          </w:p>
          <w:p w:rsidR="002761C8" w:rsidRPr="00D3308C" w:rsidRDefault="005C1160" w:rsidP="00F758A9">
            <w:pPr>
              <w:pStyle w:val="af8"/>
              <w:spacing w:line="276" w:lineRule="auto"/>
              <w:ind w:left="0" w:firstLine="453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  Клієнт зобов’язується з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дійснювати переказ коштів з розрахункового рахунку виключно на рахунки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Мерчантів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, зазначені в Договорі на розрахункове обслуговування за операціями інтернет-еквайрингу, та на власні </w:t>
            </w:r>
            <w:r w:rsidRPr="00D3308C">
              <w:rPr>
                <w:sz w:val="20"/>
                <w:szCs w:val="20"/>
                <w:lang w:val="uk-UA"/>
              </w:rPr>
              <w:t xml:space="preserve">поточні 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рахунки з метою проведення розрахунків у рамках окремо укладених договорів з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Мерчантами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>.</w:t>
            </w:r>
          </w:p>
          <w:p w:rsidR="002761C8" w:rsidRPr="00D3308C" w:rsidRDefault="005C1160" w:rsidP="00F758A9">
            <w:pPr>
              <w:pStyle w:val="af8"/>
              <w:spacing w:line="276" w:lineRule="auto"/>
              <w:ind w:left="0" w:firstLine="453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бліковувати на розрахунковому рахунку виключно кошти користувачів за платіжними операціями, проведеними в рамках Договору на розрахункове обслуговування за </w:t>
            </w:r>
            <w:r w:rsidRPr="00D3308C">
              <w:rPr>
                <w:sz w:val="20"/>
                <w:szCs w:val="20"/>
                <w:lang w:val="uk-UA"/>
              </w:rPr>
              <w:t>операціями інтернет-еквайрингу.</w:t>
            </w:r>
          </w:p>
          <w:p w:rsidR="002761C8" w:rsidRPr="00D3308C" w:rsidRDefault="002761C8" w:rsidP="002761C8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lastRenderedPageBreak/>
              <w:t>Б) розрахунковий рахунок відкривається під договір на розрахункове обслуговування за операціями «Переказ коштів з картки на рахунок» (банківський продукт «Перекази з картки на рахунок С2А»):</w:t>
            </w:r>
          </w:p>
          <w:p w:rsidR="00F758A9" w:rsidRPr="00D3308C" w:rsidRDefault="00F758A9" w:rsidP="002761C8">
            <w:pPr>
              <w:pStyle w:val="af8"/>
              <w:spacing w:line="276" w:lineRule="auto"/>
              <w:ind w:left="0" w:firstLine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ТЕРМІНИ ТА ВИЗНАЧЕННЯ: 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>Договір на розрахункове обслуговування за операціями «Переказ коштів з картки на рахунок»</w:t>
            </w:r>
            <w:r w:rsidRPr="00D3308C">
              <w:rPr>
                <w:sz w:val="20"/>
                <w:szCs w:val="20"/>
                <w:lang w:val="uk-UA"/>
              </w:rPr>
              <w:t xml:space="preserve"> - договір, укладений між Банком і Клієнтом, щодо надання Банком Клієнту платіжної послуги з прийняття платіжних інструментів, результатом якої є переказ коштів з платіжної картки в мережі «Інтернет» на розрахунковий рахунок Клієнта з подальшим перерахуванням коштів на поточний рахунок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та Клієнтом договору. 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переказу коштів з платіжної картки в мережі «Інтернет» на користь </w:t>
            </w:r>
            <w:r w:rsidR="0000264A" w:rsidRPr="00D3308C">
              <w:rPr>
                <w:sz w:val="20"/>
                <w:szCs w:val="20"/>
                <w:lang w:val="uk-UA"/>
              </w:rPr>
              <w:t>такого суб’єкта господарювання.</w:t>
            </w:r>
          </w:p>
          <w:p w:rsidR="00F758A9" w:rsidRPr="00D3308C" w:rsidRDefault="00F758A9" w:rsidP="00F758A9">
            <w:pPr>
              <w:ind w:firstLine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 домовились</w:t>
            </w:r>
            <w:r w:rsidRPr="00D3308C">
              <w:rPr>
                <w:sz w:val="20"/>
                <w:szCs w:val="20"/>
                <w:lang w:val="uk-UA"/>
              </w:rPr>
              <w:t xml:space="preserve"> про наступне: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з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дійснювати переказ коштів з розрахункового рахунку виключно на рахунки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Мерчантів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, зазначені в Договорі на розрахункове обслуговування за операціями «Переказ коштів з картки на рахунок», та на власні рахунки з метою проведення розрахунків у рамках окремо укладених договорів з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Мерчантами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>.</w:t>
            </w:r>
          </w:p>
          <w:p w:rsidR="002761C8" w:rsidRPr="00D3308C" w:rsidRDefault="00F758A9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>бліковувати на розрахунковому рахунку виключно кошти користувачів за платіжними операціями, проведеними в рамках Договору на розрахункове обслуговування за операціями «Переказ коштів з картки на рахунок».</w:t>
            </w:r>
          </w:p>
          <w:p w:rsidR="002761C8" w:rsidRPr="00D3308C" w:rsidRDefault="002761C8" w:rsidP="002761C8">
            <w:pPr>
              <w:spacing w:line="276" w:lineRule="auto"/>
              <w:jc w:val="both"/>
              <w:rPr>
                <w:sz w:val="16"/>
                <w:szCs w:val="16"/>
                <w:lang w:val="uk-UA"/>
              </w:rPr>
            </w:pPr>
            <w:r w:rsidRPr="00D3308C">
              <w:rPr>
                <w:i/>
                <w:color w:val="137F34"/>
                <w:sz w:val="16"/>
                <w:szCs w:val="16"/>
                <w:lang w:val="uk-UA"/>
              </w:rPr>
              <w:t>В) розрахунковий рахунок відкривається під договір про проведення розрахунків (банківський продукт «Перекази account2card»):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ТЕРМІНИ ТА ВИЗНАЧЕННЯ: 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 </w:t>
            </w:r>
            <w:r w:rsidR="002761C8" w:rsidRPr="00D3308C">
              <w:rPr>
                <w:b/>
                <w:sz w:val="20"/>
                <w:szCs w:val="20"/>
                <w:lang w:val="uk-UA"/>
              </w:rPr>
              <w:t>«Договір про проведення розрахунків</w:t>
            </w:r>
            <w:r w:rsidR="002761C8" w:rsidRPr="00D3308C">
              <w:rPr>
                <w:sz w:val="20"/>
                <w:szCs w:val="20"/>
                <w:lang w:val="uk-UA"/>
              </w:rPr>
              <w:t xml:space="preserve"> - договір, укладений між Банком і Клієнтом, щодо проведення Банком з ініціативи Клієнта (за дорученням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Мерчанта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 на підставі окремо укладеного між </w:t>
            </w:r>
            <w:proofErr w:type="spellStart"/>
            <w:r w:rsidR="002761C8" w:rsidRPr="00D3308C">
              <w:rPr>
                <w:sz w:val="20"/>
                <w:szCs w:val="20"/>
                <w:lang w:val="uk-UA"/>
              </w:rPr>
              <w:t>Мерчантом</w:t>
            </w:r>
            <w:proofErr w:type="spellEnd"/>
            <w:r w:rsidR="002761C8" w:rsidRPr="00D3308C">
              <w:rPr>
                <w:sz w:val="20"/>
                <w:szCs w:val="20"/>
                <w:lang w:val="uk-UA"/>
              </w:rPr>
              <w:t xml:space="preserve"> та Клієнтом договору) платіжних операцій із переказу коштів в національній валюті з розрахункового рахунку Клієнта на платіжну картку отримувача.</w:t>
            </w:r>
          </w:p>
          <w:p w:rsidR="002761C8" w:rsidRPr="00D3308C" w:rsidRDefault="002761C8" w:rsidP="002761C8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D3308C">
              <w:rPr>
                <w:b/>
                <w:sz w:val="20"/>
                <w:szCs w:val="20"/>
                <w:lang w:val="uk-UA"/>
              </w:rPr>
              <w:t>Мерчант</w:t>
            </w:r>
            <w:proofErr w:type="spellEnd"/>
            <w:r w:rsidRPr="00D3308C">
              <w:rPr>
                <w:sz w:val="20"/>
                <w:szCs w:val="20"/>
                <w:lang w:val="uk-UA"/>
              </w:rPr>
              <w:t xml:space="preserve"> – суб’єкт господарювання, який має укладений з Клієнтом окремий договір щодо надання послуг з переказу коштів на платіжні картки за рахунок коштів </w:t>
            </w:r>
            <w:r w:rsidR="0000264A" w:rsidRPr="00D3308C">
              <w:rPr>
                <w:sz w:val="20"/>
                <w:szCs w:val="20"/>
                <w:lang w:val="uk-UA"/>
              </w:rPr>
              <w:t>такого суб’єкта господарювання.</w:t>
            </w:r>
          </w:p>
          <w:p w:rsidR="00F758A9" w:rsidRPr="00D3308C" w:rsidRDefault="00F758A9" w:rsidP="00F758A9">
            <w:pPr>
              <w:ind w:firstLine="736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D3308C">
              <w:rPr>
                <w:b/>
                <w:color w:val="000000"/>
                <w:sz w:val="20"/>
                <w:szCs w:val="20"/>
                <w:lang w:val="uk-UA"/>
              </w:rPr>
              <w:t>Суть змін:</w:t>
            </w:r>
          </w:p>
          <w:p w:rsidR="00F758A9" w:rsidRPr="00D3308C" w:rsidRDefault="00F758A9" w:rsidP="00F758A9">
            <w:pPr>
              <w:pStyle w:val="af8"/>
              <w:spacing w:line="276" w:lineRule="auto"/>
              <w:ind w:left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color w:val="000000"/>
                <w:sz w:val="20"/>
                <w:szCs w:val="20"/>
                <w:lang w:val="uk-UA"/>
              </w:rPr>
              <w:t>Клієнт та Банк домовились</w:t>
            </w:r>
            <w:r w:rsidRPr="00D3308C">
              <w:rPr>
                <w:sz w:val="20"/>
                <w:szCs w:val="20"/>
                <w:lang w:val="uk-UA"/>
              </w:rPr>
              <w:t xml:space="preserve"> про наступне:</w:t>
            </w:r>
          </w:p>
          <w:p w:rsidR="002761C8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- Клієнт зобов’язується н</w:t>
            </w:r>
            <w:r w:rsidR="002761C8" w:rsidRPr="00D3308C">
              <w:rPr>
                <w:sz w:val="20"/>
                <w:szCs w:val="20"/>
                <w:lang w:val="uk-UA"/>
              </w:rPr>
              <w:t>е здійснювати переказ коштів з розрахункового рахунку без попереднього погодження з Банком.</w:t>
            </w:r>
          </w:p>
          <w:p w:rsidR="00A94433" w:rsidRPr="00D3308C" w:rsidRDefault="00F758A9" w:rsidP="00F758A9">
            <w:pPr>
              <w:pStyle w:val="af8"/>
              <w:spacing w:line="276" w:lineRule="auto"/>
              <w:ind w:left="0" w:firstLine="709"/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- Клієнт зобов’язується о</w:t>
            </w:r>
            <w:r w:rsidR="002761C8" w:rsidRPr="00D3308C">
              <w:rPr>
                <w:sz w:val="20"/>
                <w:szCs w:val="20"/>
                <w:lang w:val="uk-UA"/>
              </w:rPr>
              <w:t>бліковувати на розрахунковому рахунку виключно кошти користувачів за платіжними операціями, проведеними в рамках Договору про проведення розрахунків.</w:t>
            </w:r>
          </w:p>
        </w:tc>
      </w:tr>
      <w:tr w:rsidR="00A94433" w:rsidRPr="00D3308C">
        <w:trPr>
          <w:trHeight w:val="205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lastRenderedPageBreak/>
              <w:t xml:space="preserve">Інші умови </w:t>
            </w:r>
          </w:p>
        </w:tc>
      </w:tr>
      <w:tr w:rsidR="00A94433" w:rsidRPr="00D3308C">
        <w:trPr>
          <w:trHeight w:val="254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3.1. Сторони погоджуються, що це Клопотання є достатнім для встановлення Банком визначених в ньому умов обслуговування та за своєю юридичною силою прирівнюється до підписаних уповноваженою особою Клієнта і завіреними відбитками печатки Клієнта (за наявності) Додаткової угоди до Договору</w:t>
            </w:r>
            <w:r w:rsidR="00F758A9" w:rsidRPr="00D3308C">
              <w:rPr>
                <w:sz w:val="20"/>
                <w:szCs w:val="20"/>
                <w:lang w:val="uk-UA"/>
              </w:rPr>
              <w:t xml:space="preserve"> </w:t>
            </w:r>
            <w:r w:rsidRPr="00D3308C">
              <w:rPr>
                <w:sz w:val="20"/>
                <w:szCs w:val="20"/>
                <w:lang w:val="uk-UA"/>
              </w:rPr>
              <w:t xml:space="preserve"> №______________ від ___.___._____.</w:t>
            </w:r>
          </w:p>
          <w:p w:rsidR="00A94433" w:rsidRPr="00D3308C" w:rsidRDefault="00094018" w:rsidP="00F758A9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3.2. Це Клопотання складене в двох оригінальних примірниках - по одному для кожної зі Сторін, які мають однакову юридичну силу. </w:t>
            </w:r>
          </w:p>
        </w:tc>
      </w:tr>
      <w:tr w:rsidR="00A94433" w:rsidRPr="00D3308C">
        <w:trPr>
          <w:trHeight w:val="874"/>
        </w:trPr>
        <w:tc>
          <w:tcPr>
            <w:tcW w:w="107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 xml:space="preserve">4. Відмітки Клієнта 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_________________________________                                  _________________________            ___________________________________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i/>
                <w:sz w:val="16"/>
                <w:szCs w:val="16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>(Посада керівника/найменування Клієнта)                                                (підпис/</w:t>
            </w:r>
            <w:r w:rsidRPr="00D3308C">
              <w:rPr>
                <w:sz w:val="18"/>
                <w:szCs w:val="18"/>
                <w:lang w:val="uk-UA"/>
              </w:rPr>
              <w:t xml:space="preserve"> ЕП</w:t>
            </w:r>
            <w:r w:rsidRPr="00D3308C">
              <w:rPr>
                <w:i/>
                <w:sz w:val="16"/>
                <w:szCs w:val="16"/>
                <w:lang w:val="uk-UA"/>
              </w:rPr>
              <w:t>)                                                                  (Прізвище та ініціали)</w:t>
            </w: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 xml:space="preserve">                                           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М.П. (за наявності)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tabs>
                <w:tab w:val="left" w:pos="7740"/>
              </w:tabs>
              <w:jc w:val="center"/>
              <w:rPr>
                <w:sz w:val="20"/>
                <w:szCs w:val="20"/>
                <w:lang w:val="uk-UA"/>
              </w:rPr>
            </w:pPr>
            <w:r w:rsidRPr="00D3308C">
              <w:rPr>
                <w:b/>
                <w:sz w:val="20"/>
                <w:szCs w:val="20"/>
                <w:lang w:val="uk-UA"/>
              </w:rPr>
              <w:t>5. Відмітки банку</w:t>
            </w:r>
          </w:p>
        </w:tc>
      </w:tr>
      <w:tr w:rsidR="00A94433" w:rsidRPr="00D3308C">
        <w:trPr>
          <w:trHeight w:val="239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>Клопотання акцептоване Банком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F758A9" w:rsidRPr="00D3308C" w:rsidRDefault="00F758A9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A94433" w:rsidRPr="00D3308C" w:rsidRDefault="00A94433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ПІБ __________________________    _______________           Відбиток штампа Банку </w:t>
            </w:r>
            <w:r w:rsidRPr="00D3308C">
              <w:rPr>
                <w:i/>
                <w:color w:val="00B050"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A94433" w:rsidRPr="00D3308C" w:rsidRDefault="00094018" w:rsidP="00F758A9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sz w:val="20"/>
                <w:szCs w:val="20"/>
                <w:lang w:val="uk-UA"/>
              </w:rPr>
              <w:t>)</w:t>
            </w:r>
          </w:p>
        </w:tc>
      </w:tr>
      <w:tr w:rsidR="00A94433" w:rsidRPr="00D3308C">
        <w:trPr>
          <w:trHeight w:val="151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7EE"/>
          </w:tcPr>
          <w:p w:rsidR="00A94433" w:rsidRPr="00D3308C" w:rsidRDefault="00094018">
            <w:pPr>
              <w:tabs>
                <w:tab w:val="left" w:pos="7740"/>
              </w:tabs>
              <w:rPr>
                <w:b/>
                <w:sz w:val="20"/>
                <w:szCs w:val="20"/>
                <w:lang w:val="uk-UA"/>
              </w:rPr>
            </w:pPr>
            <w:r w:rsidRPr="00D3308C">
              <w:rPr>
                <w:b/>
                <w:sz w:val="18"/>
                <w:szCs w:val="18"/>
                <w:lang w:val="uk-UA"/>
              </w:rPr>
              <w:t>Клопотання  відхилене  Банком</w:t>
            </w:r>
          </w:p>
        </w:tc>
      </w:tr>
      <w:tr w:rsidR="00A94433" w:rsidRPr="00D3308C">
        <w:trPr>
          <w:trHeight w:val="320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«__» ______________________ 20___ р.</w:t>
            </w:r>
          </w:p>
          <w:p w:rsidR="00A94433" w:rsidRPr="00D3308C" w:rsidRDefault="00094018">
            <w:pPr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Причина відхилення Клопотання </w:t>
            </w:r>
          </w:p>
          <w:p w:rsidR="00A94433" w:rsidRPr="00D3308C" w:rsidRDefault="00094018">
            <w:pPr>
              <w:rPr>
                <w:sz w:val="18"/>
                <w:szCs w:val="18"/>
                <w:lang w:val="uk-UA"/>
              </w:rPr>
            </w:pPr>
            <w:r w:rsidRPr="00D3308C">
              <w:rPr>
                <w:sz w:val="18"/>
                <w:szCs w:val="18"/>
                <w:lang w:val="uk-UA"/>
              </w:rPr>
              <w:t>________________________________________________________________________________________________________________</w:t>
            </w: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>Посада відповідального виконавця Банку, який отримав Клопотання_____________________________________________</w:t>
            </w:r>
          </w:p>
          <w:p w:rsidR="00A94433" w:rsidRPr="00D3308C" w:rsidRDefault="00A94433">
            <w:pPr>
              <w:jc w:val="both"/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jc w:val="both"/>
              <w:rPr>
                <w:sz w:val="20"/>
                <w:szCs w:val="20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ПІБ __________________________    _______________           Відбиток штампа Банку </w:t>
            </w:r>
            <w:r w:rsidRPr="00D3308C">
              <w:rPr>
                <w:i/>
                <w:color w:val="00B050"/>
                <w:sz w:val="16"/>
                <w:szCs w:val="16"/>
                <w:lang w:val="uk-UA"/>
              </w:rPr>
              <w:t>&lt;для паперової форми Клопотання&gt;</w:t>
            </w:r>
          </w:p>
          <w:p w:rsidR="00A94433" w:rsidRPr="00D3308C" w:rsidRDefault="00094018" w:rsidP="00F758A9">
            <w:pPr>
              <w:tabs>
                <w:tab w:val="left" w:pos="7740"/>
              </w:tabs>
              <w:rPr>
                <w:b/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                                                                     </w:t>
            </w:r>
            <w:r w:rsidRPr="00D3308C">
              <w:rPr>
                <w:i/>
                <w:sz w:val="16"/>
                <w:szCs w:val="16"/>
                <w:lang w:val="uk-UA"/>
              </w:rPr>
              <w:t>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sz w:val="20"/>
                <w:szCs w:val="20"/>
                <w:lang w:val="uk-UA"/>
              </w:rPr>
              <w:t>)</w:t>
            </w:r>
          </w:p>
        </w:tc>
      </w:tr>
      <w:tr w:rsidR="00A94433" w:rsidRPr="00D3308C">
        <w:trPr>
          <w:trHeight w:val="837"/>
        </w:trPr>
        <w:tc>
          <w:tcPr>
            <w:tcW w:w="107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94433" w:rsidRPr="00D3308C" w:rsidRDefault="00A94433">
            <w:pPr>
              <w:tabs>
                <w:tab w:val="left" w:pos="7740"/>
              </w:tabs>
              <w:rPr>
                <w:sz w:val="20"/>
                <w:szCs w:val="20"/>
                <w:lang w:val="uk-UA"/>
              </w:rPr>
            </w:pPr>
          </w:p>
          <w:p w:rsidR="00A94433" w:rsidRPr="00D3308C" w:rsidRDefault="00094018">
            <w:pPr>
              <w:tabs>
                <w:tab w:val="left" w:pos="7740"/>
              </w:tabs>
              <w:rPr>
                <w:sz w:val="18"/>
                <w:szCs w:val="18"/>
                <w:lang w:val="uk-UA"/>
              </w:rPr>
            </w:pPr>
            <w:r w:rsidRPr="00D3308C">
              <w:rPr>
                <w:sz w:val="20"/>
                <w:szCs w:val="20"/>
                <w:lang w:val="uk-UA"/>
              </w:rPr>
              <w:t xml:space="preserve">Керівник (уповноважена керівником особа)                                </w:t>
            </w:r>
            <w:r w:rsidRPr="00D3308C">
              <w:rPr>
                <w:sz w:val="18"/>
                <w:szCs w:val="18"/>
                <w:lang w:val="uk-UA"/>
              </w:rPr>
              <w:t xml:space="preserve">____________________ ____________________________ </w:t>
            </w:r>
          </w:p>
          <w:p w:rsidR="00A94433" w:rsidRPr="00D3308C" w:rsidRDefault="00094018">
            <w:pPr>
              <w:rPr>
                <w:i/>
                <w:sz w:val="16"/>
                <w:szCs w:val="16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        (підпис/</w:t>
            </w:r>
            <w:r w:rsidRPr="00D3308C">
              <w:rPr>
                <w:i/>
                <w:sz w:val="20"/>
                <w:szCs w:val="20"/>
                <w:lang w:val="uk-UA"/>
              </w:rPr>
              <w:t>ЕП</w:t>
            </w:r>
            <w:r w:rsidRPr="00D3308C">
              <w:rPr>
                <w:i/>
                <w:sz w:val="16"/>
                <w:szCs w:val="16"/>
                <w:lang w:val="uk-UA"/>
              </w:rPr>
              <w:t>)                                     (Прізвище та ініціали)</w:t>
            </w:r>
          </w:p>
          <w:p w:rsidR="00A94433" w:rsidRPr="00D3308C" w:rsidRDefault="00094018">
            <w:pPr>
              <w:jc w:val="both"/>
              <w:rPr>
                <w:sz w:val="18"/>
                <w:szCs w:val="18"/>
                <w:lang w:val="uk-UA"/>
              </w:rPr>
            </w:pPr>
            <w:r w:rsidRPr="00D3308C">
              <w:rPr>
                <w:i/>
                <w:sz w:val="16"/>
                <w:szCs w:val="16"/>
                <w:lang w:val="uk-UA"/>
              </w:rPr>
              <w:t xml:space="preserve">                                                                                                                                          М.П.</w:t>
            </w:r>
          </w:p>
        </w:tc>
      </w:tr>
    </w:tbl>
    <w:p w:rsidR="00A94433" w:rsidRPr="00D3308C" w:rsidRDefault="00094018">
      <w:pPr>
        <w:rPr>
          <w:i/>
          <w:color w:val="00B050"/>
          <w:sz w:val="16"/>
          <w:szCs w:val="16"/>
          <w:lang w:val="uk-UA"/>
        </w:rPr>
      </w:pPr>
      <w:r w:rsidRPr="00D3308C">
        <w:rPr>
          <w:i/>
          <w:color w:val="00B050"/>
          <w:sz w:val="16"/>
          <w:szCs w:val="16"/>
          <w:lang w:val="uk-UA"/>
        </w:rPr>
        <w:t>&lt;для паперової форми Клопотання&gt;</w:t>
      </w:r>
    </w:p>
    <w:p w:rsidR="00A94433" w:rsidRPr="00D3308C" w:rsidRDefault="00094018">
      <w:pPr>
        <w:rPr>
          <w:b/>
          <w:sz w:val="20"/>
          <w:szCs w:val="20"/>
          <w:lang w:val="uk-UA"/>
        </w:rPr>
      </w:pPr>
      <w:r w:rsidRPr="00D3308C">
        <w:rPr>
          <w:sz w:val="18"/>
          <w:szCs w:val="18"/>
          <w:lang w:val="uk-UA"/>
        </w:rPr>
        <w:t>Примірник Клопотання отримав:</w:t>
      </w:r>
      <w:r w:rsidRPr="00D3308C">
        <w:rPr>
          <w:sz w:val="20"/>
          <w:szCs w:val="20"/>
          <w:lang w:val="uk-UA"/>
        </w:rPr>
        <w:t xml:space="preserve">  ____________  ________________   __________________________________ </w:t>
      </w:r>
      <w:r w:rsidRPr="00D3308C">
        <w:rPr>
          <w:b/>
          <w:sz w:val="20"/>
          <w:szCs w:val="20"/>
          <w:lang w:val="uk-UA"/>
        </w:rPr>
        <w:t xml:space="preserve"> </w:t>
      </w:r>
    </w:p>
    <w:p w:rsidR="00A94433" w:rsidRPr="00D3308C" w:rsidRDefault="00094018">
      <w:pPr>
        <w:rPr>
          <w:b/>
          <w:sz w:val="20"/>
          <w:szCs w:val="20"/>
          <w:lang w:val="uk-UA"/>
        </w:rPr>
      </w:pPr>
      <w:r w:rsidRPr="00D3308C">
        <w:rPr>
          <w:i/>
          <w:sz w:val="16"/>
          <w:szCs w:val="16"/>
          <w:lang w:val="uk-UA"/>
        </w:rPr>
        <w:t xml:space="preserve">                                                                                    (дата)                       (підпис)                (Прізвище та ініціали )</w:t>
      </w:r>
    </w:p>
    <w:p w:rsidR="00A94433" w:rsidRPr="00D3308C" w:rsidRDefault="00A94433">
      <w:pPr>
        <w:rPr>
          <w:b/>
          <w:sz w:val="20"/>
          <w:szCs w:val="20"/>
          <w:lang w:val="uk-UA"/>
        </w:rPr>
      </w:pPr>
    </w:p>
    <w:p w:rsidR="00A94433" w:rsidRPr="00D3308C" w:rsidRDefault="00A94433">
      <w:pPr>
        <w:rPr>
          <w:b/>
          <w:sz w:val="20"/>
          <w:szCs w:val="20"/>
          <w:lang w:val="uk-UA"/>
        </w:rPr>
      </w:pPr>
    </w:p>
    <w:sectPr w:rsidR="00A94433" w:rsidRPr="00D3308C">
      <w:pgSz w:w="11906" w:h="16838"/>
      <w:pgMar w:top="284" w:right="424" w:bottom="284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2E0" w:rsidRDefault="003012E0">
      <w:r>
        <w:separator/>
      </w:r>
    </w:p>
  </w:endnote>
  <w:endnote w:type="continuationSeparator" w:id="0">
    <w:p w:rsidR="003012E0" w:rsidRDefault="0030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2E0" w:rsidRDefault="003012E0">
      <w:r>
        <w:separator/>
      </w:r>
    </w:p>
  </w:footnote>
  <w:footnote w:type="continuationSeparator" w:id="0">
    <w:p w:rsidR="003012E0" w:rsidRDefault="003012E0">
      <w:r>
        <w:continuationSeparator/>
      </w:r>
    </w:p>
  </w:footnote>
  <w:footnote w:id="1">
    <w:p w:rsidR="00A94433" w:rsidRDefault="00094018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Фізичні</w:t>
      </w:r>
      <w:proofErr w:type="spellEnd"/>
      <w:r>
        <w:rPr>
          <w:sz w:val="16"/>
          <w:szCs w:val="16"/>
        </w:rPr>
        <w:t xml:space="preserve"> особи, </w:t>
      </w:r>
      <w:proofErr w:type="spellStart"/>
      <w:r>
        <w:rPr>
          <w:sz w:val="16"/>
          <w:szCs w:val="16"/>
        </w:rPr>
        <w:t>які</w:t>
      </w:r>
      <w:proofErr w:type="spellEnd"/>
      <w:r>
        <w:rPr>
          <w:sz w:val="16"/>
          <w:szCs w:val="16"/>
        </w:rPr>
        <w:t xml:space="preserve"> через </w:t>
      </w:r>
      <w:proofErr w:type="spellStart"/>
      <w:r>
        <w:rPr>
          <w:sz w:val="16"/>
          <w:szCs w:val="16"/>
        </w:rPr>
        <w:t>свої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релігійні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переконання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відмовляються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прийняття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реєстраційного</w:t>
      </w:r>
      <w:proofErr w:type="spellEnd"/>
      <w:r>
        <w:rPr>
          <w:sz w:val="16"/>
          <w:szCs w:val="16"/>
        </w:rPr>
        <w:t xml:space="preserve"> номера </w:t>
      </w:r>
      <w:proofErr w:type="spellStart"/>
      <w:r>
        <w:rPr>
          <w:sz w:val="16"/>
          <w:szCs w:val="16"/>
        </w:rPr>
        <w:t>облікової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картки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платника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податків</w:t>
      </w:r>
      <w:proofErr w:type="spellEnd"/>
      <w:r>
        <w:rPr>
          <w:sz w:val="16"/>
          <w:szCs w:val="16"/>
        </w:rPr>
        <w:t xml:space="preserve"> та </w:t>
      </w:r>
      <w:proofErr w:type="spellStart"/>
      <w:r>
        <w:rPr>
          <w:sz w:val="16"/>
          <w:szCs w:val="16"/>
        </w:rPr>
        <w:t>офіційно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повідомили</w:t>
      </w:r>
      <w:proofErr w:type="spellEnd"/>
      <w:r>
        <w:rPr>
          <w:sz w:val="16"/>
          <w:szCs w:val="16"/>
        </w:rPr>
        <w:t xml:space="preserve"> про </w:t>
      </w:r>
      <w:proofErr w:type="spellStart"/>
      <w:r>
        <w:rPr>
          <w:sz w:val="16"/>
          <w:szCs w:val="16"/>
        </w:rPr>
        <w:t>це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відповідний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контролюючий</w:t>
      </w:r>
      <w:proofErr w:type="spellEnd"/>
      <w:r>
        <w:rPr>
          <w:sz w:val="16"/>
          <w:szCs w:val="16"/>
        </w:rPr>
        <w:t xml:space="preserve"> орган і </w:t>
      </w:r>
      <w:proofErr w:type="spellStart"/>
      <w:r>
        <w:rPr>
          <w:sz w:val="16"/>
          <w:szCs w:val="16"/>
        </w:rPr>
        <w:t>мають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відмітку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/ </w:t>
      </w:r>
      <w:proofErr w:type="spellStart"/>
      <w:r>
        <w:rPr>
          <w:sz w:val="16"/>
          <w:szCs w:val="16"/>
        </w:rPr>
        <w:t>запис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електронному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безконтактному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носії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або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паспорті</w:t>
      </w:r>
      <w:proofErr w:type="spellEnd"/>
      <w:r>
        <w:rPr>
          <w:sz w:val="16"/>
          <w:szCs w:val="16"/>
        </w:rPr>
        <w:t xml:space="preserve"> проставлено слово "</w:t>
      </w:r>
      <w:proofErr w:type="spellStart"/>
      <w:r>
        <w:rPr>
          <w:sz w:val="16"/>
          <w:szCs w:val="16"/>
        </w:rPr>
        <w:t>відмова</w:t>
      </w:r>
      <w:proofErr w:type="spellEnd"/>
      <w:r>
        <w:rPr>
          <w:sz w:val="16"/>
          <w:szCs w:val="16"/>
        </w:rPr>
        <w:t xml:space="preserve">", </w:t>
      </w:r>
      <w:proofErr w:type="spellStart"/>
      <w:r>
        <w:rPr>
          <w:sz w:val="16"/>
          <w:szCs w:val="16"/>
        </w:rPr>
        <w:t>зазначають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серію</w:t>
      </w:r>
      <w:proofErr w:type="spellEnd"/>
      <w:r>
        <w:rPr>
          <w:sz w:val="16"/>
          <w:szCs w:val="16"/>
        </w:rPr>
        <w:t xml:space="preserve"> (за </w:t>
      </w:r>
      <w:proofErr w:type="spellStart"/>
      <w:r>
        <w:rPr>
          <w:sz w:val="16"/>
          <w:szCs w:val="16"/>
        </w:rPr>
        <w:t>наявності</w:t>
      </w:r>
      <w:proofErr w:type="spellEnd"/>
      <w:r>
        <w:rPr>
          <w:sz w:val="16"/>
          <w:szCs w:val="16"/>
        </w:rPr>
        <w:t>) та номер паспорта.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E36EE"/>
    <w:multiLevelType w:val="hybridMultilevel"/>
    <w:tmpl w:val="CF4AF30E"/>
    <w:lvl w:ilvl="0" w:tplc="E87C827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  <w:color w:val="137F34"/>
        <w:sz w:val="2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52BA6"/>
    <w:multiLevelType w:val="multilevel"/>
    <w:tmpl w:val="30752BA6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abstractNum w:abstractNumId="2" w15:restartNumberingAfterBreak="0">
    <w:nsid w:val="3575080A"/>
    <w:multiLevelType w:val="multilevel"/>
    <w:tmpl w:val="3575080A"/>
    <w:lvl w:ilvl="0">
      <w:start w:val="2"/>
      <w:numFmt w:val="bullet"/>
      <w:lvlText w:val="–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0B22821"/>
    <w:multiLevelType w:val="multilevel"/>
    <w:tmpl w:val="40B228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41DC5703"/>
    <w:multiLevelType w:val="multilevel"/>
    <w:tmpl w:val="42F418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AA10D2"/>
    <w:multiLevelType w:val="multilevel"/>
    <w:tmpl w:val="4EAA10D2"/>
    <w:lvl w:ilvl="0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AB95E73"/>
    <w:multiLevelType w:val="multilevel"/>
    <w:tmpl w:val="7AB95E73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C8"/>
    <w:rsid w:val="0000264A"/>
    <w:rsid w:val="000045FE"/>
    <w:rsid w:val="000428C8"/>
    <w:rsid w:val="00060E00"/>
    <w:rsid w:val="00094018"/>
    <w:rsid w:val="000A1343"/>
    <w:rsid w:val="000E19CD"/>
    <w:rsid w:val="000F1537"/>
    <w:rsid w:val="00115B45"/>
    <w:rsid w:val="00150534"/>
    <w:rsid w:val="00161B36"/>
    <w:rsid w:val="00190662"/>
    <w:rsid w:val="00190FB1"/>
    <w:rsid w:val="001A6B08"/>
    <w:rsid w:val="001B5FBA"/>
    <w:rsid w:val="001E7FF3"/>
    <w:rsid w:val="00200975"/>
    <w:rsid w:val="00202ED0"/>
    <w:rsid w:val="0021257B"/>
    <w:rsid w:val="0023324E"/>
    <w:rsid w:val="00265979"/>
    <w:rsid w:val="002761C8"/>
    <w:rsid w:val="002805B4"/>
    <w:rsid w:val="00291A0F"/>
    <w:rsid w:val="002A6AD0"/>
    <w:rsid w:val="002F1058"/>
    <w:rsid w:val="002F73DA"/>
    <w:rsid w:val="003012E0"/>
    <w:rsid w:val="00304BA6"/>
    <w:rsid w:val="0036262D"/>
    <w:rsid w:val="00403211"/>
    <w:rsid w:val="00416D31"/>
    <w:rsid w:val="00432F0F"/>
    <w:rsid w:val="00485AF4"/>
    <w:rsid w:val="004D1A3C"/>
    <w:rsid w:val="004D77E0"/>
    <w:rsid w:val="004E1EF9"/>
    <w:rsid w:val="00500470"/>
    <w:rsid w:val="005167A1"/>
    <w:rsid w:val="00574546"/>
    <w:rsid w:val="005A5578"/>
    <w:rsid w:val="005B5F80"/>
    <w:rsid w:val="005C1160"/>
    <w:rsid w:val="005C27A9"/>
    <w:rsid w:val="005C7694"/>
    <w:rsid w:val="00625046"/>
    <w:rsid w:val="006304C7"/>
    <w:rsid w:val="00642AFC"/>
    <w:rsid w:val="00657DCB"/>
    <w:rsid w:val="006973CB"/>
    <w:rsid w:val="006A6DCB"/>
    <w:rsid w:val="006C2EDE"/>
    <w:rsid w:val="00721704"/>
    <w:rsid w:val="0073426F"/>
    <w:rsid w:val="0074198B"/>
    <w:rsid w:val="007550D8"/>
    <w:rsid w:val="00762F45"/>
    <w:rsid w:val="00763C76"/>
    <w:rsid w:val="00784818"/>
    <w:rsid w:val="00790022"/>
    <w:rsid w:val="007C66FB"/>
    <w:rsid w:val="007D0299"/>
    <w:rsid w:val="007F06CA"/>
    <w:rsid w:val="007F45DC"/>
    <w:rsid w:val="008A0498"/>
    <w:rsid w:val="008C1FCF"/>
    <w:rsid w:val="008C7610"/>
    <w:rsid w:val="008C7F64"/>
    <w:rsid w:val="008D0FBE"/>
    <w:rsid w:val="008D1532"/>
    <w:rsid w:val="00902459"/>
    <w:rsid w:val="00920B7E"/>
    <w:rsid w:val="0093560E"/>
    <w:rsid w:val="009630E8"/>
    <w:rsid w:val="009732C8"/>
    <w:rsid w:val="0097716E"/>
    <w:rsid w:val="00996E82"/>
    <w:rsid w:val="009D241D"/>
    <w:rsid w:val="009E179B"/>
    <w:rsid w:val="00A13CC0"/>
    <w:rsid w:val="00A34E5C"/>
    <w:rsid w:val="00A44D1B"/>
    <w:rsid w:val="00A545A6"/>
    <w:rsid w:val="00A92623"/>
    <w:rsid w:val="00A94433"/>
    <w:rsid w:val="00AA50BA"/>
    <w:rsid w:val="00AB697C"/>
    <w:rsid w:val="00AC725F"/>
    <w:rsid w:val="00AD17FD"/>
    <w:rsid w:val="00B04FD2"/>
    <w:rsid w:val="00B0606D"/>
    <w:rsid w:val="00B25673"/>
    <w:rsid w:val="00B458A4"/>
    <w:rsid w:val="00B6284A"/>
    <w:rsid w:val="00B66B5F"/>
    <w:rsid w:val="00BD0E9F"/>
    <w:rsid w:val="00BE4E0F"/>
    <w:rsid w:val="00BF1283"/>
    <w:rsid w:val="00C32823"/>
    <w:rsid w:val="00C4308D"/>
    <w:rsid w:val="00CA6395"/>
    <w:rsid w:val="00CD6194"/>
    <w:rsid w:val="00CE0000"/>
    <w:rsid w:val="00CE5606"/>
    <w:rsid w:val="00CF36DC"/>
    <w:rsid w:val="00D07ABD"/>
    <w:rsid w:val="00D308AA"/>
    <w:rsid w:val="00D3308C"/>
    <w:rsid w:val="00D42DC8"/>
    <w:rsid w:val="00D512DD"/>
    <w:rsid w:val="00D70A48"/>
    <w:rsid w:val="00DA43AA"/>
    <w:rsid w:val="00DE6B0E"/>
    <w:rsid w:val="00DF50A3"/>
    <w:rsid w:val="00E13557"/>
    <w:rsid w:val="00E1663D"/>
    <w:rsid w:val="00E20FAE"/>
    <w:rsid w:val="00E70C00"/>
    <w:rsid w:val="00EC7EB9"/>
    <w:rsid w:val="00ED1173"/>
    <w:rsid w:val="00EE7739"/>
    <w:rsid w:val="00EF70A8"/>
    <w:rsid w:val="00F758A9"/>
    <w:rsid w:val="00F83102"/>
    <w:rsid w:val="00F872BC"/>
    <w:rsid w:val="00F97999"/>
    <w:rsid w:val="00FC0245"/>
    <w:rsid w:val="00FF1522"/>
    <w:rsid w:val="0FDD22BF"/>
    <w:rsid w:val="2CF4444F"/>
    <w:rsid w:val="39055058"/>
    <w:rsid w:val="3C957D9D"/>
    <w:rsid w:val="3DDC3079"/>
    <w:rsid w:val="4FA252B3"/>
    <w:rsid w:val="5B266C19"/>
    <w:rsid w:val="6596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7443F42-0601-41D4-8CAB-1AABCD8E1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 w:qFormat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  <w:lang w:val="ru-RU" w:eastAsia="ja-JP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Pr>
      <w:vertAlign w:val="superscript"/>
    </w:rPr>
  </w:style>
  <w:style w:type="character" w:styleId="a4">
    <w:name w:val="annotation reference"/>
    <w:unhideWhenUsed/>
    <w:qFormat/>
    <w:rPr>
      <w:sz w:val="16"/>
      <w:szCs w:val="16"/>
    </w:rPr>
  </w:style>
  <w:style w:type="character" w:styleId="a5">
    <w:name w:val="Emphasis"/>
    <w:qFormat/>
    <w:rPr>
      <w:i/>
      <w:iCs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qFormat/>
    <w:pPr>
      <w:spacing w:after="120" w:line="480" w:lineRule="auto"/>
    </w:pPr>
  </w:style>
  <w:style w:type="paragraph" w:styleId="a9">
    <w:name w:val="annotation text"/>
    <w:basedOn w:val="a"/>
    <w:link w:val="aa"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qFormat/>
    <w:rPr>
      <w:b/>
      <w:bCs/>
    </w:rPr>
  </w:style>
  <w:style w:type="paragraph" w:styleId="ad">
    <w:name w:val="footnote text"/>
    <w:basedOn w:val="a"/>
    <w:semiHidden/>
    <w:qFormat/>
    <w:rPr>
      <w:sz w:val="20"/>
      <w:szCs w:val="20"/>
      <w:lang w:val="uk-UA" w:eastAsia="ru-RU"/>
    </w:rPr>
  </w:style>
  <w:style w:type="paragraph" w:styleId="ae">
    <w:name w:val="Body Text"/>
    <w:basedOn w:val="a"/>
    <w:link w:val="af"/>
    <w:qFormat/>
    <w:pPr>
      <w:spacing w:after="120"/>
    </w:pPr>
    <w:rPr>
      <w:lang w:val="uk-UA" w:eastAsia="ru-RU"/>
    </w:rPr>
  </w:style>
  <w:style w:type="paragraph" w:styleId="af0">
    <w:name w:val="Body Text Indent"/>
    <w:basedOn w:val="a"/>
    <w:link w:val="af1"/>
    <w:qFormat/>
    <w:pPr>
      <w:spacing w:after="120"/>
      <w:ind w:left="283"/>
    </w:pPr>
  </w:style>
  <w:style w:type="paragraph" w:styleId="af2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val="uk-UA" w:eastAsia="uk-UA"/>
    </w:rPr>
  </w:style>
  <w:style w:type="paragraph" w:styleId="af4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22">
    <w:name w:val="Table Grid 2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il"/>
          <w:tr2bl w:val="nil"/>
        </w:tcBorders>
      </w:tcPr>
    </w:tblStyle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">
    <w:name w:val="Стиль таблиц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qFormat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paragraph" w:customStyle="1" w:styleId="10">
    <w:name w:val="Знак1"/>
    <w:basedOn w:val="a"/>
    <w:qFormat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">
    <w:name w:val="Основной шрифт абзаца1"/>
    <w:qFormat/>
  </w:style>
  <w:style w:type="paragraph" w:customStyle="1" w:styleId="af6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qFormat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Основний текст Знак"/>
    <w:link w:val="ae"/>
    <w:qFormat/>
    <w:rPr>
      <w:rFonts w:eastAsia="Times New Roman"/>
      <w:sz w:val="24"/>
      <w:szCs w:val="24"/>
      <w:lang w:val="uk-UA"/>
    </w:rPr>
  </w:style>
  <w:style w:type="character" w:customStyle="1" w:styleId="af1">
    <w:name w:val="Основний текст з відступом Знак"/>
    <w:basedOn w:val="a0"/>
    <w:link w:val="af0"/>
    <w:qFormat/>
    <w:rPr>
      <w:sz w:val="24"/>
      <w:szCs w:val="24"/>
      <w:lang w:val="ru-RU" w:eastAsia="ja-JP"/>
    </w:rPr>
  </w:style>
  <w:style w:type="character" w:customStyle="1" w:styleId="21">
    <w:name w:val="Основний текст 2 Знак"/>
    <w:basedOn w:val="a0"/>
    <w:link w:val="20"/>
    <w:qFormat/>
    <w:rPr>
      <w:sz w:val="24"/>
      <w:szCs w:val="24"/>
      <w:lang w:val="ru-RU" w:eastAsia="ja-JP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table" w:customStyle="1" w:styleId="12">
    <w:name w:val="Сетка таблицы1"/>
    <w:basedOn w:val="a1"/>
    <w:qFormat/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8">
    <w:name w:val="List Paragraph"/>
    <w:aliases w:val="Заголовок 1.1,EBRD List,Список уровня 2,название табл/рис,заголовок 1.1,AC List 01,CA bullets,List1,Bullet List,Bullet OSM,FooterText,List Paragraph1,List11,List111,List1111,List11111,List111111,List1111111,List11111111,List111111111"/>
    <w:basedOn w:val="a"/>
    <w:link w:val="af9"/>
    <w:uiPriority w:val="34"/>
    <w:qFormat/>
    <w:pPr>
      <w:ind w:left="720"/>
      <w:contextualSpacing/>
    </w:pPr>
  </w:style>
  <w:style w:type="paragraph" w:customStyle="1" w:styleId="Style1">
    <w:name w:val="Style 1"/>
    <w:basedOn w:val="a"/>
    <w:uiPriority w:val="99"/>
    <w:qFormat/>
    <w:pPr>
      <w:widowControl w:val="0"/>
      <w:autoSpaceDE w:val="0"/>
      <w:autoSpaceDN w:val="0"/>
      <w:adjustRightInd w:val="0"/>
    </w:pPr>
    <w:rPr>
      <w:sz w:val="20"/>
      <w:szCs w:val="20"/>
      <w:lang w:val="uk-UA" w:eastAsia="uk-UA"/>
    </w:rPr>
  </w:style>
  <w:style w:type="character" w:customStyle="1" w:styleId="CharacterStyle1">
    <w:name w:val="Character Style 1"/>
    <w:uiPriority w:val="99"/>
    <w:qFormat/>
    <w:rPr>
      <w:sz w:val="20"/>
      <w:szCs w:val="20"/>
    </w:rPr>
  </w:style>
  <w:style w:type="character" w:customStyle="1" w:styleId="aa">
    <w:name w:val="Текст примітки Знак"/>
    <w:basedOn w:val="a0"/>
    <w:link w:val="a9"/>
    <w:qFormat/>
    <w:rPr>
      <w:lang w:val="ru-RU" w:eastAsia="ja-JP"/>
    </w:rPr>
  </w:style>
  <w:style w:type="character" w:customStyle="1" w:styleId="ac">
    <w:name w:val="Тема примітки Знак"/>
    <w:basedOn w:val="aa"/>
    <w:link w:val="ab"/>
    <w:qFormat/>
    <w:rPr>
      <w:b/>
      <w:bCs/>
      <w:lang w:val="ru-RU" w:eastAsia="ja-JP"/>
    </w:rPr>
  </w:style>
  <w:style w:type="table" w:customStyle="1" w:styleId="Style43">
    <w:name w:val="_Style 43"/>
    <w:basedOn w:val="TableNormal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4">
    <w:name w:val="_Style 4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5">
    <w:name w:val="_Style 45"/>
    <w:basedOn w:val="TableNormal"/>
    <w:qFormat/>
    <w:pPr>
      <w:jc w:val="center"/>
    </w:pPr>
    <w:rPr>
      <w:rFonts w:ascii="Calibri" w:eastAsia="Calibri" w:hAnsi="Calibri" w:cs="Calibri"/>
    </w:rPr>
    <w:tblPr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Style46">
    <w:name w:val="_Style 4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7">
    <w:name w:val="_Style 4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8">
    <w:name w:val="_Style 4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49">
    <w:name w:val="_Style 49"/>
    <w:basedOn w:val="TableNormal"/>
    <w:qFormat/>
    <w:tblPr>
      <w:tblCellMar>
        <w:left w:w="115" w:type="dxa"/>
        <w:right w:w="115" w:type="dxa"/>
      </w:tblCellMar>
    </w:tblPr>
  </w:style>
  <w:style w:type="paragraph" w:styleId="afa">
    <w:name w:val="No Spacing"/>
    <w:qFormat/>
    <w:rPr>
      <w:rFonts w:ascii="Calibri" w:eastAsia="Times New Roman" w:hAnsi="Calibri"/>
      <w:sz w:val="22"/>
      <w:szCs w:val="22"/>
      <w:lang w:val="ru-RU" w:eastAsia="ru-RU"/>
    </w:rPr>
  </w:style>
  <w:style w:type="paragraph" w:customStyle="1" w:styleId="13">
    <w:name w:val="Рецензия1"/>
    <w:hidden/>
    <w:uiPriority w:val="99"/>
    <w:semiHidden/>
    <w:qFormat/>
    <w:rPr>
      <w:rFonts w:eastAsia="Times New Roman"/>
      <w:sz w:val="24"/>
      <w:szCs w:val="24"/>
      <w:lang w:val="ru-RU" w:eastAsia="ja-JP"/>
    </w:rPr>
  </w:style>
  <w:style w:type="paragraph" w:styleId="afb">
    <w:name w:val="Revision"/>
    <w:hidden/>
    <w:uiPriority w:val="99"/>
    <w:semiHidden/>
    <w:rsid w:val="00763C76"/>
    <w:rPr>
      <w:rFonts w:eastAsia="Times New Roman"/>
      <w:sz w:val="24"/>
      <w:szCs w:val="24"/>
      <w:lang w:val="ru-RU" w:eastAsia="ja-JP"/>
    </w:rPr>
  </w:style>
  <w:style w:type="character" w:customStyle="1" w:styleId="af9">
    <w:name w:val="Абзац списку Знак"/>
    <w:aliases w:val="Заголовок 1.1 Знак,EBRD List Знак,Список уровня 2 Знак,название табл/рис Знак,заголовок 1.1 Знак,AC List 01 Знак,CA bullets Знак,List1 Знак,Bullet List Знак,Bullet OSM Знак,FooterText Знак,List Paragraph1 Знак,List11 Знак,List111 Знак"/>
    <w:link w:val="af8"/>
    <w:uiPriority w:val="34"/>
    <w:locked/>
    <w:rsid w:val="002761C8"/>
    <w:rPr>
      <w:rFonts w:eastAsia="Times New Roman"/>
      <w:sz w:val="24"/>
      <w:szCs w:val="24"/>
      <w:lang w:val="ru-RU" w:eastAsia="ja-JP"/>
    </w:rPr>
  </w:style>
  <w:style w:type="paragraph" w:styleId="afc">
    <w:name w:val="footer"/>
    <w:basedOn w:val="a"/>
    <w:link w:val="afd"/>
    <w:uiPriority w:val="99"/>
    <w:unhideWhenUsed/>
    <w:rsid w:val="00E70C00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fd">
    <w:name w:val="Нижній колонтитул Знак"/>
    <w:basedOn w:val="a0"/>
    <w:link w:val="afc"/>
    <w:uiPriority w:val="99"/>
    <w:rsid w:val="00E70C0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8U69dAuA7zOG2v9W2a8ZD0e6wA==">AMUW2mUDBJoI7F9eXEaVkdPZpFd3GrD++8CY9xK1/KoBcvCIGWbf04vqKq85X3w0rMiFYYNZy9y9dSspxSpGH59mUMCBhivoUrsAiCokQuwY2q+dl37993+Xi7GDWXCCRDCc9HeR0/4MoxSpi5Mtm98HsQHr0Hkk+uqLSG8k5wXiXDUXz3oAwoGElsKzEMaqhJ0U2Is4dwDy2LOFUrR/zB3uFMOVxcMM0RKAOur34sCvtCUDMPv2HMQMGJm9FL74MeiHLoBtKulY74ZfSEtfHxwA570F72uGVA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41029AB-658C-4511-A2E6-6835329D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5500</Words>
  <Characters>3136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Торшина Ірина Олександрівна</dc:creator>
  <cp:lastModifiedBy>Лебедєва Наталія Миколаївна</cp:lastModifiedBy>
  <cp:revision>2</cp:revision>
  <dcterms:created xsi:type="dcterms:W3CDTF">2024-09-30T13:24:00Z</dcterms:created>
  <dcterms:modified xsi:type="dcterms:W3CDTF">2024-09-30T13:24:00Z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54D43FB509BF42B8AF7517109D4EC672_13</vt:lpwstr>
  </property>
</Properties>
</file>